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D12CA6" w:rsidRDefault="00C117F8" w:rsidP="00D12C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hAnsi="Times New Roman" w:cs="Times New Roman"/>
          <w:b/>
        </w:rPr>
      </w:pPr>
      <w:r w:rsidRPr="000861C7">
        <w:rPr>
          <w:rFonts w:ascii="Times New Roman" w:eastAsia="Times New Roman" w:hAnsi="Times New Roman" w:cs="Times New Roman"/>
          <w:b/>
        </w:rPr>
        <w:t xml:space="preserve">DĖL </w:t>
      </w:r>
      <w:r w:rsidR="00826721" w:rsidRPr="00826721">
        <w:rPr>
          <w:rFonts w:ascii="Times New Roman" w:eastAsia="Times New Roman" w:hAnsi="Times New Roman" w:cs="Times New Roman"/>
          <w:b/>
        </w:rPr>
        <w:t>ŽMOGAUS MĖGINIO VISO TRANSKRIPTOMO SEKOSKAITOS TYRIMO PASLAUG</w:t>
      </w:r>
      <w:r w:rsidR="00826721">
        <w:rPr>
          <w:rFonts w:ascii="Times New Roman" w:eastAsia="Times New Roman" w:hAnsi="Times New Roman" w:cs="Times New Roman"/>
          <w:b/>
        </w:rPr>
        <w:t>Ų</w:t>
      </w:r>
      <w:r w:rsidRPr="000861C7">
        <w:rPr>
          <w:rFonts w:ascii="Times New Roman" w:eastAsia="Times New Roman" w:hAnsi="Times New Roman" w:cs="Times New Roman"/>
          <w:b/>
          <w:color w:val="000000"/>
          <w:bdr w:val="none" w:sz="0" w:space="0" w:color="auto" w:frame="1"/>
          <w:lang w:eastAsia="lt-LT"/>
        </w:rPr>
        <w:t>(</w:t>
      </w:r>
      <w:r w:rsidR="00826721">
        <w:rPr>
          <w:rFonts w:ascii="Times New Roman" w:eastAsia="Times New Roman" w:hAnsi="Times New Roman" w:cs="Times New Roman"/>
          <w:b/>
          <w:color w:val="000000"/>
          <w:bdr w:val="none" w:sz="0" w:space="0" w:color="auto" w:frame="1"/>
          <w:lang w:eastAsia="lt-LT"/>
        </w:rPr>
        <w:t>10119)</w:t>
      </w:r>
      <w:r w:rsidRPr="000861C7">
        <w:rPr>
          <w:rFonts w:ascii="Times New Roman" w:eastAsia="Times New Roman" w:hAnsi="Times New Roman" w:cs="Times New Roman"/>
          <w:b/>
          <w:color w:val="000000"/>
          <w:bdr w:val="none" w:sz="0" w:space="0" w:color="auto" w:frame="1"/>
          <w:lang w:eastAsia="lt-LT"/>
        </w:rPr>
        <w:t xml:space="preserve"> 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12CA6">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Look w:val="04A0"/>
      </w:tblPr>
      <w:tblGrid>
        <w:gridCol w:w="6775"/>
        <w:gridCol w:w="1694"/>
        <w:gridCol w:w="1694"/>
        <w:gridCol w:w="1694"/>
        <w:gridCol w:w="3191"/>
      </w:tblGrid>
      <w:tr w:rsidR="00C117F8" w:rsidRPr="000861C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6B7A69"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rsidR="00C117F8" w:rsidRPr="000861C7" w:rsidRDefault="006B7A69"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8E3D1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tblPr>
      <w:tblGrid>
        <w:gridCol w:w="562"/>
        <w:gridCol w:w="2268"/>
        <w:gridCol w:w="2977"/>
        <w:gridCol w:w="2126"/>
        <w:gridCol w:w="1701"/>
        <w:gridCol w:w="1701"/>
        <w:gridCol w:w="4253"/>
      </w:tblGrid>
      <w:tr w:rsidR="000861C7" w:rsidRPr="000861C7" w:rsidTr="008E3D1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4253"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8E3D1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8E3D1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r w:rsidR="000861C7" w:rsidRPr="000861C7" w:rsidTr="008E3D1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bl>
    <w:p w:rsidR="000861C7" w:rsidRPr="00D12CA6" w:rsidRDefault="000861C7" w:rsidP="00D12CA6">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D12CA6" w:rsidRDefault="00666C1D" w:rsidP="00666C1D">
      <w:pPr>
        <w:pStyle w:val="ListParagraph"/>
        <w:numPr>
          <w:ilvl w:val="1"/>
          <w:numId w:val="1"/>
        </w:numPr>
        <w:spacing w:after="0" w:line="240" w:lineRule="auto"/>
        <w:ind w:left="0" w:firstLine="567"/>
        <w:rPr>
          <w:rFonts w:ascii="Times New Roman" w:eastAsia="Times New Roman" w:hAnsi="Times New Roman" w:cs="Times New Roman"/>
          <w:b/>
          <w:bCs/>
        </w:rPr>
      </w:pPr>
      <w:r w:rsidRPr="00D12CA6">
        <w:rPr>
          <w:rFonts w:ascii="Times New Roman" w:eastAsia="Times New Roman" w:hAnsi="Times New Roman" w:cs="Times New Roman"/>
          <w:b/>
          <w:bCs/>
        </w:rPr>
        <w:t>Maksimali priimtina pasiūlymo kaina yra</w:t>
      </w:r>
      <w:r w:rsidR="00826721">
        <w:rPr>
          <w:rFonts w:ascii="Times New Roman" w:eastAsia="Times New Roman" w:hAnsi="Times New Roman" w:cs="Times New Roman"/>
          <w:b/>
          <w:bCs/>
        </w:rPr>
        <w:t xml:space="preserve"> 30 000,00 Eur su PVM</w:t>
      </w:r>
      <w:r w:rsidR="005A6571">
        <w:rPr>
          <w:rFonts w:ascii="Times New Roman" w:eastAsia="Times New Roman" w:hAnsi="Times New Roman" w:cs="Times New Roman"/>
          <w:b/>
          <w:bCs/>
        </w:rPr>
        <w:t xml:space="preserve"> (įskaitant visus mokesčius)</w:t>
      </w:r>
      <w:r w:rsidRPr="00D12CA6">
        <w:rPr>
          <w:rFonts w:ascii="Times New Roman" w:eastAsia="Times New Roman" w:hAnsi="Times New Roman" w:cs="Times New Roman"/>
          <w:b/>
          <w:bCs/>
        </w:rPr>
        <w:t>. Pasiūlymas, kuriame nurodyta kaina bus didesnė, bus atmestas kaip neatitinkantis pirkimo dokumentuose nustatytų reikalavimų.</w:t>
      </w:r>
    </w:p>
    <w:p w:rsidR="00C117F8" w:rsidRPr="000861C7" w:rsidRDefault="00C117F8" w:rsidP="00C117F8">
      <w:pPr>
        <w:pStyle w:val="ListParagraph"/>
        <w:numPr>
          <w:ilvl w:val="1"/>
          <w:numId w:val="1"/>
        </w:numPr>
        <w:spacing w:line="240" w:lineRule="auto"/>
        <w:ind w:left="0" w:firstLine="709"/>
        <w:jc w:val="both"/>
        <w:rPr>
          <w:rFonts w:ascii="Times New Roman" w:eastAsia="Times New Roman" w:hAnsi="Times New Roman" w:cs="Times New Roman"/>
          <w:color w:val="FF0000"/>
        </w:rPr>
      </w:pPr>
      <w:r w:rsidRPr="000861C7">
        <w:rPr>
          <w:rFonts w:ascii="Times New Roman" w:eastAsia="Times New Roman" w:hAnsi="Times New Roman" w:cs="Times New Roman"/>
          <w:kern w:val="3"/>
        </w:rPr>
        <w:t>Siūlomi pirkimo objekto įkainiai:</w:t>
      </w:r>
    </w:p>
    <w:tbl>
      <w:tblPr>
        <w:tblStyle w:val="TableGrid5"/>
        <w:tblW w:w="4937" w:type="pct"/>
        <w:tblInd w:w="-30" w:type="dxa"/>
        <w:tblLook w:val="04A0"/>
      </w:tblPr>
      <w:tblGrid>
        <w:gridCol w:w="778"/>
        <w:gridCol w:w="6154"/>
        <w:gridCol w:w="1440"/>
        <w:gridCol w:w="2303"/>
        <w:gridCol w:w="2158"/>
        <w:gridCol w:w="2584"/>
      </w:tblGrid>
      <w:tr w:rsidR="000861C7" w:rsidRPr="000861C7" w:rsidTr="005A6571">
        <w:tc>
          <w:tcPr>
            <w:tcW w:w="252" w:type="pct"/>
            <w:shd w:val="clear" w:color="auto" w:fill="auto"/>
          </w:tcPr>
          <w:p w:rsidR="00C117F8" w:rsidRPr="000861C7" w:rsidRDefault="00C117F8" w:rsidP="005E332D">
            <w:pPr>
              <w:jc w:val="center"/>
              <w:rPr>
                <w:b/>
                <w:bCs/>
                <w:sz w:val="22"/>
                <w:szCs w:val="22"/>
              </w:rPr>
            </w:pPr>
            <w:r w:rsidRPr="000861C7">
              <w:rPr>
                <w:b/>
                <w:bCs/>
                <w:sz w:val="22"/>
                <w:szCs w:val="22"/>
              </w:rPr>
              <w:t>Eil. Nr.</w:t>
            </w:r>
          </w:p>
        </w:tc>
        <w:tc>
          <w:tcPr>
            <w:tcW w:w="1996" w:type="pct"/>
            <w:shd w:val="clear" w:color="auto" w:fill="auto"/>
          </w:tcPr>
          <w:p w:rsidR="00C117F8" w:rsidRPr="000861C7" w:rsidRDefault="00C117F8" w:rsidP="005E332D">
            <w:pPr>
              <w:jc w:val="center"/>
              <w:rPr>
                <w:b/>
                <w:bCs/>
                <w:sz w:val="22"/>
                <w:szCs w:val="22"/>
              </w:rPr>
            </w:pPr>
            <w:r w:rsidRPr="000861C7">
              <w:rPr>
                <w:b/>
                <w:bCs/>
                <w:sz w:val="22"/>
                <w:szCs w:val="22"/>
              </w:rPr>
              <w:t>Pavadinimas</w:t>
            </w:r>
          </w:p>
        </w:tc>
        <w:tc>
          <w:tcPr>
            <w:tcW w:w="467" w:type="pct"/>
            <w:shd w:val="clear" w:color="auto" w:fill="auto"/>
          </w:tcPr>
          <w:p w:rsidR="00C117F8" w:rsidRPr="000861C7" w:rsidRDefault="00C117F8" w:rsidP="005E332D">
            <w:pPr>
              <w:jc w:val="center"/>
              <w:rPr>
                <w:b/>
                <w:bCs/>
                <w:sz w:val="22"/>
                <w:szCs w:val="22"/>
              </w:rPr>
            </w:pPr>
            <w:r w:rsidRPr="000861C7">
              <w:rPr>
                <w:b/>
                <w:bCs/>
                <w:sz w:val="22"/>
                <w:szCs w:val="22"/>
              </w:rPr>
              <w:t>Mato vnt.</w:t>
            </w:r>
          </w:p>
        </w:tc>
        <w:tc>
          <w:tcPr>
            <w:tcW w:w="747" w:type="pct"/>
            <w:shd w:val="clear" w:color="auto" w:fill="auto"/>
          </w:tcPr>
          <w:p w:rsidR="00C117F8" w:rsidRPr="000861C7" w:rsidRDefault="00F516DC" w:rsidP="005E332D">
            <w:pPr>
              <w:jc w:val="center"/>
              <w:rPr>
                <w:b/>
                <w:bCs/>
                <w:sz w:val="22"/>
                <w:szCs w:val="22"/>
              </w:rPr>
            </w:pPr>
            <w:r>
              <w:rPr>
                <w:b/>
                <w:bCs/>
                <w:sz w:val="22"/>
                <w:szCs w:val="22"/>
              </w:rPr>
              <w:t>Maksimalus k</w:t>
            </w:r>
            <w:r w:rsidR="00C117F8" w:rsidRPr="000861C7">
              <w:rPr>
                <w:b/>
                <w:bCs/>
                <w:sz w:val="22"/>
                <w:szCs w:val="22"/>
              </w:rPr>
              <w:t>iekis (apimtis)</w:t>
            </w:r>
          </w:p>
        </w:tc>
        <w:tc>
          <w:tcPr>
            <w:tcW w:w="700" w:type="pct"/>
            <w:shd w:val="clear" w:color="auto" w:fill="auto"/>
          </w:tcPr>
          <w:p w:rsidR="00C117F8" w:rsidRPr="000861C7" w:rsidRDefault="005A6571" w:rsidP="005E332D">
            <w:pPr>
              <w:jc w:val="center"/>
              <w:rPr>
                <w:b/>
                <w:bCs/>
                <w:sz w:val="22"/>
                <w:szCs w:val="22"/>
              </w:rPr>
            </w:pPr>
            <w:r>
              <w:rPr>
                <w:b/>
                <w:bCs/>
                <w:sz w:val="22"/>
                <w:szCs w:val="22"/>
              </w:rPr>
              <w:t xml:space="preserve">Vieneto </w:t>
            </w:r>
            <w:r w:rsidR="00270AB8">
              <w:rPr>
                <w:b/>
                <w:bCs/>
                <w:sz w:val="22"/>
                <w:szCs w:val="22"/>
              </w:rPr>
              <w:t>į</w:t>
            </w:r>
            <w:r>
              <w:rPr>
                <w:b/>
                <w:bCs/>
                <w:sz w:val="22"/>
                <w:szCs w:val="22"/>
              </w:rPr>
              <w:t>kain</w:t>
            </w:r>
            <w:r w:rsidR="00270AB8">
              <w:rPr>
                <w:b/>
                <w:bCs/>
                <w:sz w:val="22"/>
                <w:szCs w:val="22"/>
              </w:rPr>
              <w:t>is</w:t>
            </w:r>
            <w:bookmarkStart w:id="6" w:name="_GoBack"/>
            <w:bookmarkEnd w:id="6"/>
            <w:r>
              <w:rPr>
                <w:b/>
                <w:bCs/>
                <w:sz w:val="22"/>
                <w:szCs w:val="22"/>
              </w:rPr>
              <w:t>,</w:t>
            </w:r>
            <w:r w:rsidR="00C117F8" w:rsidRPr="000861C7">
              <w:rPr>
                <w:b/>
                <w:bCs/>
                <w:sz w:val="22"/>
                <w:szCs w:val="22"/>
              </w:rPr>
              <w:t xml:space="preserve"> Eur be PVM</w:t>
            </w:r>
          </w:p>
        </w:tc>
        <w:tc>
          <w:tcPr>
            <w:tcW w:w="838" w:type="pct"/>
            <w:shd w:val="clear" w:color="auto" w:fill="auto"/>
          </w:tcPr>
          <w:p w:rsidR="00C117F8" w:rsidRPr="000861C7" w:rsidRDefault="00C117F8" w:rsidP="005E332D">
            <w:pPr>
              <w:jc w:val="center"/>
              <w:rPr>
                <w:b/>
                <w:bCs/>
                <w:sz w:val="22"/>
                <w:szCs w:val="22"/>
              </w:rPr>
            </w:pPr>
            <w:r w:rsidRPr="000861C7">
              <w:rPr>
                <w:b/>
                <w:bCs/>
                <w:sz w:val="22"/>
                <w:szCs w:val="22"/>
              </w:rPr>
              <w:t>Kaina</w:t>
            </w:r>
            <w:r w:rsidR="005A6571">
              <w:rPr>
                <w:b/>
                <w:bCs/>
                <w:sz w:val="22"/>
                <w:szCs w:val="22"/>
              </w:rPr>
              <w:t>,</w:t>
            </w:r>
            <w:r w:rsidRPr="000861C7">
              <w:rPr>
                <w:b/>
                <w:bCs/>
                <w:sz w:val="22"/>
                <w:szCs w:val="22"/>
              </w:rPr>
              <w:t xml:space="preserve"> Eur be PVM</w:t>
            </w:r>
          </w:p>
          <w:p w:rsidR="00C117F8" w:rsidRPr="000861C7" w:rsidRDefault="00C117F8" w:rsidP="005E332D">
            <w:pPr>
              <w:jc w:val="center"/>
              <w:rPr>
                <w:b/>
                <w:bCs/>
                <w:sz w:val="22"/>
                <w:szCs w:val="22"/>
              </w:rPr>
            </w:pPr>
            <w:r w:rsidRPr="000861C7">
              <w:rPr>
                <w:b/>
                <w:bCs/>
                <w:sz w:val="22"/>
                <w:szCs w:val="22"/>
              </w:rPr>
              <w:t>5x6</w:t>
            </w:r>
          </w:p>
        </w:tc>
      </w:tr>
      <w:tr w:rsidR="000861C7" w:rsidRPr="000861C7" w:rsidTr="005A6571">
        <w:tc>
          <w:tcPr>
            <w:tcW w:w="252" w:type="pct"/>
            <w:shd w:val="clear" w:color="auto" w:fill="auto"/>
          </w:tcPr>
          <w:p w:rsidR="00C117F8" w:rsidRPr="000861C7" w:rsidRDefault="00C117F8" w:rsidP="00CC23FE">
            <w:pPr>
              <w:jc w:val="center"/>
              <w:rPr>
                <w:i/>
                <w:iCs/>
                <w:sz w:val="22"/>
                <w:szCs w:val="22"/>
              </w:rPr>
            </w:pPr>
            <w:r w:rsidRPr="000861C7">
              <w:rPr>
                <w:i/>
                <w:iCs/>
                <w:sz w:val="22"/>
                <w:szCs w:val="22"/>
              </w:rPr>
              <w:t>1</w:t>
            </w:r>
          </w:p>
        </w:tc>
        <w:tc>
          <w:tcPr>
            <w:tcW w:w="1996" w:type="pct"/>
            <w:shd w:val="clear" w:color="auto" w:fill="auto"/>
          </w:tcPr>
          <w:p w:rsidR="00C117F8" w:rsidRPr="000861C7" w:rsidRDefault="00C117F8" w:rsidP="00CC23FE">
            <w:pPr>
              <w:jc w:val="center"/>
              <w:rPr>
                <w:i/>
                <w:iCs/>
                <w:sz w:val="22"/>
                <w:szCs w:val="22"/>
              </w:rPr>
            </w:pPr>
            <w:r w:rsidRPr="000861C7">
              <w:rPr>
                <w:i/>
                <w:iCs/>
                <w:sz w:val="22"/>
                <w:szCs w:val="22"/>
              </w:rPr>
              <w:t>2</w:t>
            </w:r>
          </w:p>
        </w:tc>
        <w:tc>
          <w:tcPr>
            <w:tcW w:w="467" w:type="pct"/>
            <w:shd w:val="clear" w:color="auto" w:fill="auto"/>
          </w:tcPr>
          <w:p w:rsidR="00C117F8" w:rsidRPr="000861C7" w:rsidRDefault="00C117F8" w:rsidP="00CC23FE">
            <w:pPr>
              <w:jc w:val="center"/>
              <w:rPr>
                <w:i/>
                <w:iCs/>
                <w:sz w:val="22"/>
                <w:szCs w:val="22"/>
              </w:rPr>
            </w:pPr>
            <w:r w:rsidRPr="000861C7">
              <w:rPr>
                <w:i/>
                <w:iCs/>
                <w:sz w:val="22"/>
                <w:szCs w:val="22"/>
              </w:rPr>
              <w:t>4</w:t>
            </w:r>
          </w:p>
        </w:tc>
        <w:tc>
          <w:tcPr>
            <w:tcW w:w="747" w:type="pct"/>
            <w:shd w:val="clear" w:color="auto" w:fill="auto"/>
          </w:tcPr>
          <w:p w:rsidR="00C117F8" w:rsidRPr="000861C7" w:rsidRDefault="00C117F8" w:rsidP="00CC23FE">
            <w:pPr>
              <w:jc w:val="center"/>
              <w:rPr>
                <w:i/>
                <w:iCs/>
                <w:sz w:val="22"/>
                <w:szCs w:val="22"/>
              </w:rPr>
            </w:pPr>
            <w:r w:rsidRPr="000861C7">
              <w:rPr>
                <w:i/>
                <w:iCs/>
                <w:sz w:val="22"/>
                <w:szCs w:val="22"/>
              </w:rPr>
              <w:t>5</w:t>
            </w:r>
          </w:p>
        </w:tc>
        <w:tc>
          <w:tcPr>
            <w:tcW w:w="700" w:type="pct"/>
            <w:shd w:val="clear" w:color="auto" w:fill="auto"/>
          </w:tcPr>
          <w:p w:rsidR="00C117F8" w:rsidRPr="000861C7" w:rsidRDefault="00C117F8" w:rsidP="00CC23FE">
            <w:pPr>
              <w:jc w:val="center"/>
              <w:rPr>
                <w:i/>
                <w:iCs/>
                <w:sz w:val="22"/>
                <w:szCs w:val="22"/>
              </w:rPr>
            </w:pPr>
            <w:r w:rsidRPr="000861C7">
              <w:rPr>
                <w:i/>
                <w:iCs/>
                <w:sz w:val="22"/>
                <w:szCs w:val="22"/>
              </w:rPr>
              <w:t>6</w:t>
            </w:r>
          </w:p>
        </w:tc>
        <w:tc>
          <w:tcPr>
            <w:tcW w:w="838" w:type="pct"/>
            <w:shd w:val="clear" w:color="auto" w:fill="auto"/>
          </w:tcPr>
          <w:p w:rsidR="00C117F8" w:rsidRPr="000861C7" w:rsidRDefault="00C117F8" w:rsidP="00CC23FE">
            <w:pPr>
              <w:jc w:val="center"/>
              <w:rPr>
                <w:i/>
                <w:iCs/>
                <w:sz w:val="22"/>
                <w:szCs w:val="22"/>
              </w:rPr>
            </w:pPr>
            <w:r w:rsidRPr="000861C7">
              <w:rPr>
                <w:i/>
                <w:iCs/>
                <w:sz w:val="22"/>
                <w:szCs w:val="22"/>
              </w:rPr>
              <w:t>7</w:t>
            </w:r>
          </w:p>
        </w:tc>
      </w:tr>
      <w:tr w:rsidR="000861C7" w:rsidRPr="000861C7" w:rsidTr="005A6571">
        <w:tc>
          <w:tcPr>
            <w:tcW w:w="252" w:type="pct"/>
            <w:shd w:val="clear" w:color="auto" w:fill="auto"/>
          </w:tcPr>
          <w:p w:rsidR="00C117F8" w:rsidRPr="000861C7" w:rsidRDefault="00C117F8" w:rsidP="00CC23FE">
            <w:pPr>
              <w:jc w:val="both"/>
              <w:rPr>
                <w:sz w:val="22"/>
                <w:szCs w:val="22"/>
              </w:rPr>
            </w:pPr>
            <w:r w:rsidRPr="000861C7">
              <w:rPr>
                <w:sz w:val="22"/>
                <w:szCs w:val="22"/>
              </w:rPr>
              <w:t>1.</w:t>
            </w:r>
          </w:p>
        </w:tc>
        <w:tc>
          <w:tcPr>
            <w:tcW w:w="1996" w:type="pct"/>
            <w:shd w:val="clear" w:color="auto" w:fill="auto"/>
          </w:tcPr>
          <w:p w:rsidR="00C117F8" w:rsidRPr="000861C7" w:rsidRDefault="005A6571" w:rsidP="00CC23FE">
            <w:pPr>
              <w:jc w:val="both"/>
              <w:rPr>
                <w:sz w:val="22"/>
                <w:szCs w:val="22"/>
              </w:rPr>
            </w:pPr>
            <w:r w:rsidRPr="005A6571">
              <w:rPr>
                <w:sz w:val="22"/>
                <w:szCs w:val="22"/>
              </w:rPr>
              <w:t xml:space="preserve">Žmogaus mėginio viso </w:t>
            </w:r>
            <w:r>
              <w:rPr>
                <w:sz w:val="22"/>
                <w:szCs w:val="22"/>
              </w:rPr>
              <w:t>transkriptomosekoskaitos tyrimas</w:t>
            </w:r>
          </w:p>
        </w:tc>
        <w:tc>
          <w:tcPr>
            <w:tcW w:w="467" w:type="pct"/>
            <w:shd w:val="clear" w:color="auto" w:fill="auto"/>
            <w:vAlign w:val="center"/>
          </w:tcPr>
          <w:p w:rsidR="00C117F8" w:rsidRPr="000861C7" w:rsidRDefault="005E332D" w:rsidP="005E332D">
            <w:pPr>
              <w:jc w:val="center"/>
              <w:rPr>
                <w:sz w:val="22"/>
                <w:szCs w:val="22"/>
              </w:rPr>
            </w:pPr>
            <w:r w:rsidRPr="000861C7">
              <w:rPr>
                <w:sz w:val="22"/>
                <w:szCs w:val="22"/>
              </w:rPr>
              <w:t>vnt.</w:t>
            </w:r>
          </w:p>
        </w:tc>
        <w:tc>
          <w:tcPr>
            <w:tcW w:w="747" w:type="pct"/>
            <w:shd w:val="clear" w:color="auto" w:fill="auto"/>
          </w:tcPr>
          <w:p w:rsidR="00C117F8" w:rsidRPr="000861C7" w:rsidRDefault="005A6571" w:rsidP="000861C7">
            <w:pPr>
              <w:jc w:val="center"/>
              <w:rPr>
                <w:sz w:val="22"/>
                <w:szCs w:val="22"/>
              </w:rPr>
            </w:pPr>
            <w:r>
              <w:rPr>
                <w:sz w:val="22"/>
                <w:szCs w:val="22"/>
              </w:rPr>
              <w:t>65</w:t>
            </w:r>
          </w:p>
        </w:tc>
        <w:tc>
          <w:tcPr>
            <w:tcW w:w="700" w:type="pct"/>
            <w:shd w:val="clear" w:color="auto" w:fill="auto"/>
          </w:tcPr>
          <w:p w:rsidR="00C117F8" w:rsidRPr="000861C7" w:rsidRDefault="00C117F8" w:rsidP="00CC23FE">
            <w:pPr>
              <w:jc w:val="both"/>
              <w:rPr>
                <w:sz w:val="22"/>
                <w:szCs w:val="22"/>
              </w:rPr>
            </w:pPr>
          </w:p>
        </w:tc>
        <w:tc>
          <w:tcPr>
            <w:tcW w:w="838" w:type="pct"/>
            <w:shd w:val="clear" w:color="auto" w:fill="auto"/>
          </w:tcPr>
          <w:p w:rsidR="00C117F8" w:rsidRPr="000861C7" w:rsidRDefault="00C117F8" w:rsidP="00CC23FE">
            <w:pPr>
              <w:jc w:val="both"/>
              <w:rPr>
                <w:sz w:val="22"/>
                <w:szCs w:val="22"/>
              </w:rPr>
            </w:pPr>
          </w:p>
        </w:tc>
      </w:tr>
      <w:tr w:rsidR="000861C7" w:rsidRPr="000861C7" w:rsidTr="005A6571">
        <w:tc>
          <w:tcPr>
            <w:tcW w:w="4162" w:type="pct"/>
            <w:gridSpan w:val="5"/>
            <w:shd w:val="clear" w:color="auto" w:fill="auto"/>
          </w:tcPr>
          <w:p w:rsidR="000861C7" w:rsidRPr="000861C7" w:rsidRDefault="000861C7" w:rsidP="005A6571">
            <w:pPr>
              <w:jc w:val="right"/>
              <w:rPr>
                <w:b/>
                <w:sz w:val="22"/>
                <w:szCs w:val="22"/>
              </w:rPr>
            </w:pPr>
            <w:r w:rsidRPr="000861C7">
              <w:rPr>
                <w:b/>
                <w:sz w:val="22"/>
                <w:szCs w:val="22"/>
              </w:rPr>
              <w:t>Bendra pasiūlymo kaina, Eur be PVM</w:t>
            </w:r>
          </w:p>
        </w:tc>
        <w:tc>
          <w:tcPr>
            <w:tcW w:w="838" w:type="pct"/>
          </w:tcPr>
          <w:p w:rsidR="000861C7" w:rsidRPr="000861C7" w:rsidRDefault="000861C7" w:rsidP="00CC23FE">
            <w:pPr>
              <w:jc w:val="both"/>
              <w:rPr>
                <w:sz w:val="22"/>
                <w:szCs w:val="22"/>
              </w:rPr>
            </w:pPr>
          </w:p>
        </w:tc>
      </w:tr>
      <w:tr w:rsidR="008E3D1B" w:rsidRPr="000861C7" w:rsidTr="008E3D1B">
        <w:tc>
          <w:tcPr>
            <w:tcW w:w="4162" w:type="pct"/>
            <w:gridSpan w:val="5"/>
            <w:shd w:val="clear" w:color="auto" w:fill="auto"/>
          </w:tcPr>
          <w:p w:rsidR="008E3D1B" w:rsidRPr="000861C7" w:rsidRDefault="008E3D1B" w:rsidP="008E3D1B">
            <w:pPr>
              <w:jc w:val="right"/>
              <w:rPr>
                <w:sz w:val="22"/>
                <w:szCs w:val="22"/>
              </w:rPr>
            </w:pPr>
            <w:r w:rsidRPr="000861C7">
              <w:rPr>
                <w:b/>
                <w:bCs/>
                <w:sz w:val="22"/>
                <w:szCs w:val="22"/>
              </w:rPr>
              <w:t>PVM</w:t>
            </w:r>
            <w:r>
              <w:rPr>
                <w:b/>
                <w:bCs/>
                <w:sz w:val="22"/>
                <w:szCs w:val="22"/>
                <w:lang w:val="en-US"/>
              </w:rPr>
              <w:t>%</w:t>
            </w:r>
            <w:r w:rsidRPr="000861C7">
              <w:rPr>
                <w:b/>
                <w:bCs/>
                <w:sz w:val="22"/>
                <w:szCs w:val="22"/>
              </w:rPr>
              <w:t>*:</w:t>
            </w:r>
          </w:p>
        </w:tc>
        <w:tc>
          <w:tcPr>
            <w:tcW w:w="838" w:type="pct"/>
          </w:tcPr>
          <w:p w:rsidR="008E3D1B" w:rsidRPr="000861C7" w:rsidRDefault="008E3D1B" w:rsidP="00CC23FE">
            <w:pPr>
              <w:jc w:val="both"/>
              <w:rPr>
                <w:sz w:val="22"/>
                <w:szCs w:val="22"/>
              </w:rPr>
            </w:pPr>
          </w:p>
        </w:tc>
      </w:tr>
      <w:tr w:rsidR="000861C7" w:rsidRPr="000861C7" w:rsidTr="005A6571">
        <w:tc>
          <w:tcPr>
            <w:tcW w:w="4162" w:type="pct"/>
            <w:gridSpan w:val="5"/>
            <w:shd w:val="clear" w:color="auto" w:fill="auto"/>
          </w:tcPr>
          <w:p w:rsidR="000861C7" w:rsidRPr="000861C7" w:rsidRDefault="000861C7" w:rsidP="005A6571">
            <w:pPr>
              <w:jc w:val="right"/>
              <w:rPr>
                <w:b/>
                <w:sz w:val="22"/>
                <w:szCs w:val="22"/>
              </w:rPr>
            </w:pPr>
            <w:r w:rsidRPr="000861C7">
              <w:rPr>
                <w:b/>
                <w:sz w:val="22"/>
                <w:szCs w:val="22"/>
              </w:rPr>
              <w:t>Bendra pasiūlymo kaina, Eur su PVM</w:t>
            </w:r>
          </w:p>
        </w:tc>
        <w:tc>
          <w:tcPr>
            <w:tcW w:w="838" w:type="pct"/>
          </w:tcPr>
          <w:p w:rsidR="000861C7" w:rsidRPr="000861C7" w:rsidRDefault="000861C7" w:rsidP="00CC23FE">
            <w:pPr>
              <w:jc w:val="both"/>
              <w:rPr>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tbl>
      <w:tblPr>
        <w:tblStyle w:val="TableGrid"/>
        <w:tblW w:w="0" w:type="auto"/>
        <w:tblLook w:val="04A0"/>
      </w:tblPr>
      <w:tblGrid>
        <w:gridCol w:w="13562"/>
      </w:tblGrid>
      <w:tr w:rsidR="003365B6" w:rsidRPr="003365B6" w:rsidTr="00CC23FE">
        <w:tc>
          <w:tcPr>
            <w:tcW w:w="13562" w:type="dxa"/>
            <w:tcBorders>
              <w:top w:val="nil"/>
              <w:left w:val="nil"/>
              <w:bottom w:val="nil"/>
              <w:right w:val="nil"/>
            </w:tcBorders>
          </w:tcPr>
          <w:p w:rsidR="00C117F8" w:rsidRPr="00D12CA6" w:rsidRDefault="00C117F8" w:rsidP="00D12CA6">
            <w:pPr>
              <w:jc w:val="both"/>
              <w:rPr>
                <w:rFonts w:eastAsia="Times New Roman" w:hAnsi="Times New Roman" w:cs="Times New Roman"/>
                <w:i/>
                <w:sz w:val="22"/>
                <w:szCs w:val="22"/>
              </w:rPr>
            </w:pPr>
          </w:p>
          <w:p w:rsidR="00C117F8" w:rsidRPr="00D12CA6" w:rsidRDefault="00C117F8" w:rsidP="00CC23FE">
            <w:pPr>
              <w:jc w:val="both"/>
              <w:rPr>
                <w:rFonts w:eastAsia="Times New Roman" w:hAnsi="Times New Roman" w:cs="Times New Roman"/>
                <w:i/>
                <w:sz w:val="22"/>
                <w:szCs w:val="22"/>
              </w:rPr>
            </w:pPr>
            <w:r w:rsidRPr="00D12CA6">
              <w:rPr>
                <w:rFonts w:eastAsia="Times New Roman" w:hAnsi="Times New Roman" w:cs="Times New Roman"/>
                <w:i/>
                <w:sz w:val="22"/>
                <w:szCs w:val="22"/>
              </w:rPr>
              <w:t>*Jeigu taikomi skirtingi PVM tarifai, Tiekėjas gali įterpti papildomas PVM eilutes ir paaiškinti kurioms eilutėms koks PVM tarifas taikomas ir kodėl</w:t>
            </w:r>
          </w:p>
        </w:tc>
      </w:tr>
      <w:tr w:rsidR="00C117F8" w:rsidRPr="000861C7" w:rsidTr="00CC23FE">
        <w:tc>
          <w:tcPr>
            <w:tcW w:w="13562" w:type="dxa"/>
            <w:tcBorders>
              <w:top w:val="nil"/>
              <w:left w:val="nil"/>
              <w:right w:val="nil"/>
            </w:tcBorders>
          </w:tcPr>
          <w:p w:rsidR="00C117F8" w:rsidRPr="00D12CA6" w:rsidRDefault="00C117F8" w:rsidP="00CC23FE">
            <w:pPr>
              <w:jc w:val="both"/>
              <w:rPr>
                <w:rFonts w:eastAsia="Times New Roman" w:hAnsi="Times New Roman" w:cs="Times New Roman"/>
                <w:i/>
                <w:iCs/>
                <w:sz w:val="22"/>
                <w:szCs w:val="22"/>
              </w:rPr>
            </w:pPr>
            <w:r w:rsidRPr="00D12CA6">
              <w:rPr>
                <w:rFonts w:eastAsia="Times New Roman" w:hAnsi="Times New Roman" w:cs="Times New Roman"/>
                <w:i/>
                <w:iCs/>
                <w:sz w:val="22"/>
                <w:szCs w:val="22"/>
              </w:rPr>
              <w:t>tiekėjo įrašomi paaiškinimai ir teisinis pagrindas</w:t>
            </w:r>
          </w:p>
          <w:p w:rsidR="00D12CA6" w:rsidRPr="00D12CA6" w:rsidRDefault="00D12CA6" w:rsidP="00CC23FE">
            <w:pPr>
              <w:jc w:val="both"/>
              <w:rPr>
                <w:rFonts w:eastAsia="Times New Roman" w:hAnsi="Times New Roman" w:cs="Times New Roman"/>
                <w:i/>
                <w:iCs/>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D92262" w:rsidRPr="00CF6185" w:rsidRDefault="00D92262" w:rsidP="00D92262">
      <w:pPr>
        <w:pStyle w:val="ListParagraph"/>
        <w:numPr>
          <w:ilvl w:val="0"/>
          <w:numId w:val="1"/>
        </w:numPr>
        <w:spacing w:after="0" w:line="240" w:lineRule="auto"/>
        <w:jc w:val="both"/>
        <w:rPr>
          <w:rFonts w:eastAsia="Times New Roman" w:cstheme="minorHAnsi"/>
          <w:b/>
          <w:bCs/>
        </w:rPr>
      </w:pPr>
      <w:r w:rsidRPr="00CF6185">
        <w:rPr>
          <w:rFonts w:eastAsia="Times New Roman" w:cstheme="minorHAnsi"/>
          <w:b/>
          <w:bCs/>
        </w:rPr>
        <w:t>Siūlomas pirkimo objektas visiškai atitinka pirkimo dokumentuose nurodytus reikalavimus ir jo savybės tokios:</w:t>
      </w:r>
    </w:p>
    <w:p w:rsidR="00C117F8" w:rsidRPr="00D92262" w:rsidRDefault="00C117F8" w:rsidP="00D92262">
      <w:pPr>
        <w:pStyle w:val="ListParagraph"/>
        <w:spacing w:after="0" w:line="240" w:lineRule="auto"/>
        <w:ind w:left="927"/>
        <w:jc w:val="both"/>
        <w:rPr>
          <w:rFonts w:ascii="Times New Roman" w:eastAsia="Times New Roman" w:hAnsi="Times New Roman" w:cs="Times New Roman"/>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7623"/>
        <w:gridCol w:w="7110"/>
      </w:tblGrid>
      <w:tr w:rsidR="00D92262" w:rsidRPr="008E3D1B" w:rsidTr="008E3D1B">
        <w:tc>
          <w:tcPr>
            <w:tcW w:w="675" w:type="dxa"/>
            <w:shd w:val="clear" w:color="auto" w:fill="E7E6E6" w:themeFill="background2"/>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b/>
              </w:rPr>
              <w:t>Eil. Nr</w:t>
            </w:r>
            <w:r w:rsidRPr="008E3D1B">
              <w:rPr>
                <w:rFonts w:ascii="Times New Roman" w:eastAsia="Times New Roman" w:hAnsi="Times New Roman" w:cs="Times New Roman"/>
              </w:rPr>
              <w:t>.</w:t>
            </w:r>
          </w:p>
        </w:tc>
        <w:tc>
          <w:tcPr>
            <w:tcW w:w="7623" w:type="dxa"/>
            <w:shd w:val="clear" w:color="auto" w:fill="E7E6E6" w:themeFill="background2"/>
          </w:tcPr>
          <w:p w:rsidR="00D92262" w:rsidRPr="008E3D1B" w:rsidRDefault="00D92262" w:rsidP="000C444D">
            <w:pPr>
              <w:spacing w:after="0" w:line="240" w:lineRule="auto"/>
              <w:jc w:val="center"/>
              <w:rPr>
                <w:rFonts w:ascii="Times New Roman" w:eastAsia="Times New Roman" w:hAnsi="Times New Roman" w:cs="Times New Roman"/>
                <w:b/>
              </w:rPr>
            </w:pPr>
            <w:r w:rsidRPr="008E3D1B">
              <w:rPr>
                <w:rFonts w:ascii="Times New Roman" w:eastAsia="Times New Roman" w:hAnsi="Times New Roman" w:cs="Times New Roman"/>
                <w:b/>
              </w:rPr>
              <w:t xml:space="preserve">Pirkimo objekto (dalies) techniniai rodikliai </w:t>
            </w:r>
          </w:p>
        </w:tc>
        <w:tc>
          <w:tcPr>
            <w:tcW w:w="7110" w:type="dxa"/>
            <w:shd w:val="clear" w:color="auto" w:fill="E7E6E6" w:themeFill="background2"/>
          </w:tcPr>
          <w:p w:rsidR="00D92262" w:rsidRPr="008E3D1B" w:rsidRDefault="00D92262" w:rsidP="000C444D">
            <w:pPr>
              <w:spacing w:after="0" w:line="240" w:lineRule="auto"/>
              <w:jc w:val="center"/>
              <w:rPr>
                <w:rFonts w:ascii="Times New Roman" w:eastAsia="Times New Roman" w:hAnsi="Times New Roman" w:cs="Times New Roman"/>
                <w:b/>
              </w:rPr>
            </w:pPr>
            <w:r w:rsidRPr="008E3D1B">
              <w:rPr>
                <w:rFonts w:ascii="Times New Roman" w:eastAsia="Times New Roman" w:hAnsi="Times New Roman" w:cs="Times New Roman"/>
                <w:b/>
              </w:rPr>
              <w:t>Siūloma tiksli rodiklio reikšmė</w:t>
            </w:r>
          </w:p>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(tiekėjas turi nurodyti tikslius siūlomus rodiklius)</w:t>
            </w: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i/>
                <w:iCs/>
              </w:rPr>
            </w:pPr>
            <w:r w:rsidRPr="008E3D1B">
              <w:rPr>
                <w:rFonts w:ascii="Times New Roman" w:eastAsia="Times New Roman" w:hAnsi="Times New Roman" w:cs="Times New Roman"/>
                <w:i/>
                <w:iCs/>
              </w:rPr>
              <w:t>1</w:t>
            </w:r>
          </w:p>
        </w:tc>
        <w:tc>
          <w:tcPr>
            <w:tcW w:w="7623" w:type="dxa"/>
          </w:tcPr>
          <w:p w:rsidR="00D92262" w:rsidRPr="008E3D1B" w:rsidRDefault="00D92262" w:rsidP="000C444D">
            <w:pPr>
              <w:spacing w:after="0" w:line="240" w:lineRule="auto"/>
              <w:jc w:val="center"/>
              <w:rPr>
                <w:rFonts w:ascii="Times New Roman" w:eastAsia="Times New Roman" w:hAnsi="Times New Roman" w:cs="Times New Roman"/>
                <w:i/>
                <w:iCs/>
              </w:rPr>
            </w:pPr>
            <w:r w:rsidRPr="008E3D1B">
              <w:rPr>
                <w:rFonts w:ascii="Times New Roman" w:eastAsia="Times New Roman" w:hAnsi="Times New Roman" w:cs="Times New Roman"/>
                <w:i/>
                <w:iCs/>
              </w:rPr>
              <w:t>2</w:t>
            </w:r>
          </w:p>
        </w:tc>
        <w:tc>
          <w:tcPr>
            <w:tcW w:w="7110" w:type="dxa"/>
          </w:tcPr>
          <w:p w:rsidR="00D92262" w:rsidRPr="008E3D1B" w:rsidRDefault="00D92262" w:rsidP="000C444D">
            <w:pPr>
              <w:spacing w:after="0" w:line="240" w:lineRule="auto"/>
              <w:jc w:val="center"/>
              <w:rPr>
                <w:rFonts w:ascii="Times New Roman" w:eastAsia="Times New Roman" w:hAnsi="Times New Roman" w:cs="Times New Roman"/>
                <w:i/>
                <w:iCs/>
              </w:rPr>
            </w:pPr>
            <w:r w:rsidRPr="008E3D1B">
              <w:rPr>
                <w:rFonts w:ascii="Times New Roman" w:eastAsia="Times New Roman" w:hAnsi="Times New Roman" w:cs="Times New Roman"/>
                <w:i/>
                <w:iCs/>
              </w:rPr>
              <w:t>3</w:t>
            </w: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1.</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Sekoskaitos išeiga 10 Gb +/-10%</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2.</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rRNR pašalinimas.rRNR pašalinimas turi būti paremtas hibridizacijos technologija, išvengiant fermentų panaudojimo.</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3.</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GlobinoiRNR pašalinimas (būtinas)</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4.</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Bibliotekos paruošimo metodas. Bibliotekos turi būti paruoštos išvengiant RNR fragmentavimo.</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5.</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PGR duplikatų identifikavimas.PGR duplikatųįdentifikavimas turėtų būti paremtas UMI (unikalių molekulinių identifikatorių) technologija.</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6.</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"Strand-of-origin" informacija (būtina)</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7.</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Reikalavimai mėginiui (standartinės įvesties protokolas). Analizei gali būti siunčiamas ≥500 ng įvairios kilmės klinikinių atvejų RNR mėginai, kurių koncentracija ≥20 ng/µl, tūris ≥25 µl ir RIN ≥3.</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lastRenderedPageBreak/>
              <w:t>8.</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Mažos įvesties protokolas. Analizei gali būti siunčiami ≥10 ng ne kraujo kilmės RNR mėginiai.</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9.</w:t>
            </w:r>
          </w:p>
        </w:tc>
        <w:tc>
          <w:tcPr>
            <w:tcW w:w="7623" w:type="dxa"/>
          </w:tcPr>
          <w:p w:rsidR="00D92262" w:rsidRPr="008E3D1B" w:rsidRDefault="00D92262"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Nuskaitytų bazių, kurių kokybė bent Q30, dalis. ≥85%</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10.</w:t>
            </w:r>
          </w:p>
        </w:tc>
        <w:tc>
          <w:tcPr>
            <w:tcW w:w="7623" w:type="dxa"/>
          </w:tcPr>
          <w:p w:rsidR="00D92262" w:rsidRPr="008E3D1B" w:rsidRDefault="00590595"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Duomenų kompresija (perdavimo laiko ir saugojimo sąnaudų sumažinimui).Duomenys turėtų būti suglaudinti be praradimų bent jau 70% sumažinant dydį palyginus su standartiniais FASTQ ir BAM failais.</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D92262" w:rsidRPr="008E3D1B" w:rsidTr="008E3D1B">
        <w:tc>
          <w:tcPr>
            <w:tcW w:w="675" w:type="dxa"/>
          </w:tcPr>
          <w:p w:rsidR="00D92262" w:rsidRPr="008E3D1B" w:rsidRDefault="00D92262"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11.</w:t>
            </w:r>
          </w:p>
        </w:tc>
        <w:tc>
          <w:tcPr>
            <w:tcW w:w="7623" w:type="dxa"/>
          </w:tcPr>
          <w:p w:rsidR="00D92262" w:rsidRPr="008E3D1B" w:rsidRDefault="00590595"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Duomenų dekompresija. Duomenų dekompresijos įrankiai turėtų būti nemokami neribotam vartotojų skaičiui.</w:t>
            </w:r>
          </w:p>
        </w:tc>
        <w:tc>
          <w:tcPr>
            <w:tcW w:w="7110" w:type="dxa"/>
          </w:tcPr>
          <w:p w:rsidR="00D92262" w:rsidRPr="008E3D1B" w:rsidRDefault="00D92262" w:rsidP="000C444D">
            <w:pPr>
              <w:spacing w:after="0" w:line="240" w:lineRule="auto"/>
              <w:jc w:val="both"/>
              <w:rPr>
                <w:rFonts w:ascii="Times New Roman" w:eastAsia="Times New Roman" w:hAnsi="Times New Roman" w:cs="Times New Roman"/>
              </w:rPr>
            </w:pPr>
          </w:p>
        </w:tc>
      </w:tr>
      <w:tr w:rsidR="000D5901" w:rsidRPr="008E3D1B" w:rsidTr="008E3D1B">
        <w:tc>
          <w:tcPr>
            <w:tcW w:w="675" w:type="dxa"/>
          </w:tcPr>
          <w:p w:rsidR="000D5901" w:rsidRPr="008E3D1B" w:rsidRDefault="000D5901" w:rsidP="000C444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12. </w:t>
            </w:r>
          </w:p>
        </w:tc>
        <w:tc>
          <w:tcPr>
            <w:tcW w:w="7623" w:type="dxa"/>
          </w:tcPr>
          <w:p w:rsidR="000D5901" w:rsidRPr="008E3D1B" w:rsidRDefault="000D5901" w:rsidP="000C444D">
            <w:pPr>
              <w:spacing w:after="0" w:line="240" w:lineRule="auto"/>
              <w:jc w:val="both"/>
              <w:rPr>
                <w:rFonts w:ascii="Times New Roman" w:eastAsia="Times New Roman" w:hAnsi="Times New Roman" w:cs="Times New Roman"/>
              </w:rPr>
            </w:pPr>
            <w:r w:rsidRPr="000D5901">
              <w:rPr>
                <w:rFonts w:ascii="Times New Roman" w:eastAsia="Times New Roman" w:hAnsi="Times New Roman" w:cs="Times New Roman"/>
              </w:rPr>
              <w:t>Pateikiamų duomenų formatai</w:t>
            </w:r>
            <w:r>
              <w:rPr>
                <w:rFonts w:ascii="Times New Roman" w:eastAsia="Times New Roman" w:hAnsi="Times New Roman" w:cs="Times New Roman"/>
              </w:rPr>
              <w:t>.</w:t>
            </w:r>
            <w:r w:rsidRPr="000D5901">
              <w:rPr>
                <w:rFonts w:ascii="Times New Roman" w:eastAsia="Times New Roman" w:hAnsi="Times New Roman" w:cs="Times New Roman"/>
              </w:rPr>
              <w:t>.fastq (demultipleksinimas ir adapterių pašalinimas), .bam (prilyginimas), .tsv (nuskaitymų skaičiaus normalizavimas)</w:t>
            </w:r>
          </w:p>
        </w:tc>
        <w:tc>
          <w:tcPr>
            <w:tcW w:w="7110" w:type="dxa"/>
          </w:tcPr>
          <w:p w:rsidR="000D5901" w:rsidRPr="008E3D1B" w:rsidRDefault="000D5901" w:rsidP="000C444D">
            <w:pPr>
              <w:spacing w:after="0" w:line="240" w:lineRule="auto"/>
              <w:jc w:val="both"/>
              <w:rPr>
                <w:rFonts w:ascii="Times New Roman" w:eastAsia="Times New Roman" w:hAnsi="Times New Roman" w:cs="Times New Roman"/>
              </w:rPr>
            </w:pPr>
          </w:p>
        </w:tc>
      </w:tr>
      <w:tr w:rsidR="00590595" w:rsidRPr="008E3D1B" w:rsidTr="008E3D1B">
        <w:tc>
          <w:tcPr>
            <w:tcW w:w="675" w:type="dxa"/>
          </w:tcPr>
          <w:p w:rsidR="00590595" w:rsidRPr="008E3D1B" w:rsidRDefault="00590595"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1</w:t>
            </w:r>
            <w:r w:rsidR="000D5901">
              <w:rPr>
                <w:rFonts w:ascii="Times New Roman" w:eastAsia="Times New Roman" w:hAnsi="Times New Roman" w:cs="Times New Roman"/>
              </w:rPr>
              <w:t>3</w:t>
            </w:r>
            <w:r w:rsidRPr="008E3D1B">
              <w:rPr>
                <w:rFonts w:ascii="Times New Roman" w:eastAsia="Times New Roman" w:hAnsi="Times New Roman" w:cs="Times New Roman"/>
              </w:rPr>
              <w:t>.</w:t>
            </w:r>
          </w:p>
        </w:tc>
        <w:tc>
          <w:tcPr>
            <w:tcW w:w="7623" w:type="dxa"/>
          </w:tcPr>
          <w:p w:rsidR="00590595" w:rsidRPr="008E3D1B" w:rsidRDefault="00590595"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Trukmė nuo mėginio gavimo iki rezultatų pateikimo paslaugos užsakovui.Iki 30 darbo dienų (≤30 darbo dienų)</w:t>
            </w:r>
          </w:p>
        </w:tc>
        <w:tc>
          <w:tcPr>
            <w:tcW w:w="7110" w:type="dxa"/>
          </w:tcPr>
          <w:p w:rsidR="00590595" w:rsidRPr="008E3D1B" w:rsidRDefault="00590595" w:rsidP="000C444D">
            <w:pPr>
              <w:spacing w:after="0" w:line="240" w:lineRule="auto"/>
              <w:jc w:val="both"/>
              <w:rPr>
                <w:rFonts w:ascii="Times New Roman" w:eastAsia="Times New Roman" w:hAnsi="Times New Roman" w:cs="Times New Roman"/>
              </w:rPr>
            </w:pPr>
          </w:p>
        </w:tc>
      </w:tr>
      <w:tr w:rsidR="00590595" w:rsidRPr="008E3D1B" w:rsidTr="008E3D1B">
        <w:tc>
          <w:tcPr>
            <w:tcW w:w="675" w:type="dxa"/>
          </w:tcPr>
          <w:p w:rsidR="00590595" w:rsidRPr="008E3D1B" w:rsidRDefault="00590595" w:rsidP="000C444D">
            <w:pPr>
              <w:spacing w:after="0" w:line="240" w:lineRule="auto"/>
              <w:jc w:val="center"/>
              <w:rPr>
                <w:rFonts w:ascii="Times New Roman" w:eastAsia="Times New Roman" w:hAnsi="Times New Roman" w:cs="Times New Roman"/>
              </w:rPr>
            </w:pPr>
            <w:r w:rsidRPr="008E3D1B">
              <w:rPr>
                <w:rFonts w:ascii="Times New Roman" w:eastAsia="Times New Roman" w:hAnsi="Times New Roman" w:cs="Times New Roman"/>
              </w:rPr>
              <w:t>1</w:t>
            </w:r>
            <w:r w:rsidR="000D5901">
              <w:rPr>
                <w:rFonts w:ascii="Times New Roman" w:eastAsia="Times New Roman" w:hAnsi="Times New Roman" w:cs="Times New Roman"/>
              </w:rPr>
              <w:t>4</w:t>
            </w:r>
            <w:r w:rsidRPr="008E3D1B">
              <w:rPr>
                <w:rFonts w:ascii="Times New Roman" w:eastAsia="Times New Roman" w:hAnsi="Times New Roman" w:cs="Times New Roman"/>
              </w:rPr>
              <w:t>.</w:t>
            </w:r>
          </w:p>
        </w:tc>
        <w:tc>
          <w:tcPr>
            <w:tcW w:w="7623" w:type="dxa"/>
          </w:tcPr>
          <w:p w:rsidR="00590595" w:rsidRPr="008E3D1B" w:rsidRDefault="00590595" w:rsidP="000C444D">
            <w:pPr>
              <w:spacing w:after="0" w:line="240" w:lineRule="auto"/>
              <w:jc w:val="both"/>
              <w:rPr>
                <w:rFonts w:ascii="Times New Roman" w:eastAsia="Times New Roman" w:hAnsi="Times New Roman" w:cs="Times New Roman"/>
              </w:rPr>
            </w:pPr>
            <w:r w:rsidRPr="008E3D1B">
              <w:rPr>
                <w:rFonts w:ascii="Times New Roman" w:eastAsia="Times New Roman" w:hAnsi="Times New Roman" w:cs="Times New Roman"/>
              </w:rPr>
              <w:t>Duomenų perdavimas paslaugos užsakovui</w:t>
            </w:r>
            <w:r w:rsidR="008E3D1B" w:rsidRPr="008E3D1B">
              <w:rPr>
                <w:rFonts w:ascii="Times New Roman" w:eastAsia="Times New Roman" w:hAnsi="Times New Roman" w:cs="Times New Roman"/>
              </w:rPr>
              <w:t>.Nuotoliniu būdu sFTP protokolu.</w:t>
            </w:r>
          </w:p>
        </w:tc>
        <w:tc>
          <w:tcPr>
            <w:tcW w:w="7110" w:type="dxa"/>
          </w:tcPr>
          <w:p w:rsidR="00590595" w:rsidRPr="008E3D1B" w:rsidRDefault="00590595" w:rsidP="000C444D">
            <w:pPr>
              <w:spacing w:after="0" w:line="240" w:lineRule="auto"/>
              <w:jc w:val="both"/>
              <w:rPr>
                <w:rFonts w:ascii="Times New Roman" w:eastAsia="Times New Roman" w:hAnsi="Times New Roman" w:cs="Times New Roman"/>
              </w:rPr>
            </w:pPr>
          </w:p>
        </w:tc>
      </w:tr>
    </w:tbl>
    <w:p w:rsidR="00D92262" w:rsidRPr="00D92262" w:rsidRDefault="00D92262" w:rsidP="00D92262">
      <w:pPr>
        <w:spacing w:after="0" w:line="240" w:lineRule="auto"/>
        <w:jc w:val="both"/>
        <w:rPr>
          <w:rFonts w:ascii="Times New Roman" w:eastAsia="Times New Roman" w:hAnsi="Times New Roman" w:cs="Times New Roman"/>
        </w:rPr>
      </w:pPr>
    </w:p>
    <w:p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tblPr>
      <w:tblGrid>
        <w:gridCol w:w="540"/>
        <w:gridCol w:w="4700"/>
        <w:gridCol w:w="4820"/>
        <w:gridCol w:w="5244"/>
      </w:tblGrid>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sutinku su pirkimo dokumentuose nustatytomis sąlygomis ir procedūromis;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Default="006B05A4">
      <w:pPr>
        <w:rPr>
          <w:rFonts w:ascii="Times New Roman" w:hAnsi="Times New Roman" w:cs="Times New Roman"/>
        </w:rPr>
      </w:pPr>
    </w:p>
    <w:p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670D8E" w:rsidRPr="00AE49FC" w:rsidTr="00B905F4">
        <w:trPr>
          <w:trHeight w:val="186"/>
        </w:trPr>
        <w:tc>
          <w:tcPr>
            <w:tcW w:w="3889"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70D8E" w:rsidRPr="000861C7" w:rsidRDefault="00670D8E">
      <w:pPr>
        <w:rPr>
          <w:rFonts w:ascii="Times New Roman" w:hAnsi="Times New Roman" w:cs="Times New Roman"/>
        </w:rPr>
      </w:pPr>
    </w:p>
    <w:sectPr w:rsidR="00670D8E"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E12" w:rsidRDefault="00D52E12" w:rsidP="00C117F8">
      <w:pPr>
        <w:spacing w:after="0" w:line="240" w:lineRule="auto"/>
      </w:pPr>
      <w:r>
        <w:separator/>
      </w:r>
    </w:p>
  </w:endnote>
  <w:endnote w:type="continuationSeparator" w:id="1">
    <w:p w:rsidR="00D52E12" w:rsidRDefault="00D52E12"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E12" w:rsidRDefault="00D52E12" w:rsidP="00C117F8">
      <w:pPr>
        <w:spacing w:after="0" w:line="240" w:lineRule="auto"/>
      </w:pPr>
      <w:r>
        <w:separator/>
      </w:r>
    </w:p>
  </w:footnote>
  <w:footnote w:type="continuationSeparator" w:id="1">
    <w:p w:rsidR="00D52E12" w:rsidRDefault="00D52E12" w:rsidP="00C117F8">
      <w:pPr>
        <w:spacing w:after="0" w:line="240" w:lineRule="auto"/>
      </w:pPr>
      <w:r>
        <w:continuationSeparator/>
      </w:r>
    </w:p>
  </w:footnote>
  <w:footnote w:id="2">
    <w:p w:rsidR="00C117F8" w:rsidRPr="00012DA8" w:rsidRDefault="00C117F8" w:rsidP="00C117F8">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FootnoteText"/>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FootnoteText"/>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FootnoteText"/>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FootnoteText"/>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1296"/>
  <w:hyphenationZone w:val="396"/>
  <w:characterSpacingControl w:val="doNotCompress"/>
  <w:footnotePr>
    <w:footnote w:id="0"/>
    <w:footnote w:id="1"/>
  </w:footnotePr>
  <w:endnotePr>
    <w:endnote w:id="0"/>
    <w:endnote w:id="1"/>
  </w:endnotePr>
  <w:compat/>
  <w:rsids>
    <w:rsidRoot w:val="00C117F8"/>
    <w:rsid w:val="000861C7"/>
    <w:rsid w:val="000D5901"/>
    <w:rsid w:val="0010412B"/>
    <w:rsid w:val="00270AB8"/>
    <w:rsid w:val="00287409"/>
    <w:rsid w:val="003365B6"/>
    <w:rsid w:val="003A5C69"/>
    <w:rsid w:val="0054367F"/>
    <w:rsid w:val="00590595"/>
    <w:rsid w:val="005A6571"/>
    <w:rsid w:val="005B0505"/>
    <w:rsid w:val="005E332D"/>
    <w:rsid w:val="00666C1D"/>
    <w:rsid w:val="00670D8E"/>
    <w:rsid w:val="006B05A4"/>
    <w:rsid w:val="006B7A69"/>
    <w:rsid w:val="00707552"/>
    <w:rsid w:val="00773794"/>
    <w:rsid w:val="008003CC"/>
    <w:rsid w:val="00826721"/>
    <w:rsid w:val="00886D1A"/>
    <w:rsid w:val="008E3D1B"/>
    <w:rsid w:val="00A06A05"/>
    <w:rsid w:val="00C117F8"/>
    <w:rsid w:val="00D12CA6"/>
    <w:rsid w:val="00D52E12"/>
    <w:rsid w:val="00D9057F"/>
    <w:rsid w:val="00D92262"/>
    <w:rsid w:val="00E647FC"/>
    <w:rsid w:val="00F516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1448</Words>
  <Characters>8259</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12</cp:revision>
  <dcterms:created xsi:type="dcterms:W3CDTF">2025-11-06T11:57:00Z</dcterms:created>
  <dcterms:modified xsi:type="dcterms:W3CDTF">2025-12-30T12:08:00Z</dcterms:modified>
</cp:coreProperties>
</file>